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5F353" w14:textId="616076BF" w:rsidR="00274939" w:rsidRPr="009D778A" w:rsidRDefault="00EC0A07" w:rsidP="00EC0A07">
      <w:pPr>
        <w:jc w:val="center"/>
        <w:rPr>
          <w:rFonts w:ascii="Trebuchet MS" w:hAnsi="Trebuchet MS" w:cs="Times New Roman"/>
          <w:b/>
          <w:bCs/>
          <w:sz w:val="28"/>
          <w:szCs w:val="28"/>
          <w:lang w:val="ro-RO"/>
        </w:rPr>
      </w:pPr>
      <w:r w:rsidRPr="009D778A">
        <w:rPr>
          <w:rFonts w:ascii="Trebuchet MS" w:hAnsi="Trebuchet MS" w:cs="Times New Roman"/>
          <w:b/>
          <w:bCs/>
          <w:sz w:val="28"/>
          <w:szCs w:val="28"/>
        </w:rPr>
        <w:t>GUVERNUL ROM</w:t>
      </w:r>
      <w:r w:rsidRPr="009D778A">
        <w:rPr>
          <w:rFonts w:ascii="Trebuchet MS" w:hAnsi="Trebuchet MS" w:cs="Times New Roman"/>
          <w:b/>
          <w:bCs/>
          <w:sz w:val="28"/>
          <w:szCs w:val="28"/>
          <w:lang w:val="ro-RO"/>
        </w:rPr>
        <w:t>ÂNIEI</w:t>
      </w:r>
    </w:p>
    <w:p w14:paraId="4CB855BA" w14:textId="21575850" w:rsidR="00EC0A07" w:rsidRDefault="00EC0A07" w:rsidP="00F04EA4">
      <w:pPr>
        <w:spacing w:after="0" w:line="240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2EE3B248" w14:textId="77777777" w:rsidR="009D778A" w:rsidRPr="009D778A" w:rsidRDefault="009D778A" w:rsidP="00F04EA4">
      <w:pPr>
        <w:spacing w:after="0" w:line="240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750379C7" w14:textId="77777777" w:rsidR="009D778A" w:rsidRPr="00A25371" w:rsidRDefault="009D778A" w:rsidP="00F04EA4">
      <w:pPr>
        <w:spacing w:after="0" w:line="240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43BC959A" w14:textId="38188FF4" w:rsidR="00EC0A07" w:rsidRPr="00A25371" w:rsidRDefault="00EC0A07" w:rsidP="00A25371">
      <w:pPr>
        <w:spacing w:after="0" w:line="240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>H</w:t>
      </w:r>
      <w:r w:rsidR="009D778A"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>otărâre</w:t>
      </w:r>
    </w:p>
    <w:p w14:paraId="53AA0970" w14:textId="08A8C9AB" w:rsidR="00A25371" w:rsidRDefault="00A25371" w:rsidP="00A25371">
      <w:pPr>
        <w:spacing w:after="0" w:line="240" w:lineRule="auto"/>
        <w:ind w:right="-590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  privind</w:t>
      </w:r>
      <w:r w:rsidR="00EC0A07"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aprobarea Strategiei României pentru Resurse Minerale Neenergetice</w:t>
      </w:r>
      <w:r w:rsidR="0027637A"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>,</w:t>
      </w:r>
      <w:r w:rsidR="00EC0A07"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</w:t>
      </w:r>
    </w:p>
    <w:p w14:paraId="0260EF1A" w14:textId="192CBAFE" w:rsidR="00A25371" w:rsidRDefault="00A25371" w:rsidP="00A25371">
      <w:pPr>
        <w:spacing w:after="0" w:line="240" w:lineRule="auto"/>
        <w:ind w:right="-590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                                                     </w:t>
      </w:r>
      <w:r w:rsidR="00EC0A07"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>orizont</w:t>
      </w:r>
      <w:r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</w:t>
      </w:r>
      <w:r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>2035</w:t>
      </w:r>
    </w:p>
    <w:p w14:paraId="1D133798" w14:textId="0ABEA821" w:rsidR="00EC0A07" w:rsidRPr="00A25371" w:rsidRDefault="00A25371" w:rsidP="00A25371">
      <w:pPr>
        <w:spacing w:after="0" w:line="240" w:lineRule="auto"/>
        <w:ind w:right="-590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>
        <w:rPr>
          <w:rFonts w:ascii="Trebuchet MS" w:hAnsi="Trebuchet MS" w:cs="Times New Roman"/>
          <w:b/>
          <w:bCs/>
          <w:sz w:val="24"/>
          <w:szCs w:val="24"/>
          <w:lang w:val="ro-RO"/>
        </w:rPr>
        <w:t xml:space="preserve">                                                           </w:t>
      </w:r>
    </w:p>
    <w:p w14:paraId="0FCBA8E2" w14:textId="28656469" w:rsidR="00EC0A07" w:rsidRPr="00A25371" w:rsidRDefault="00EC0A07" w:rsidP="00A25371">
      <w:pPr>
        <w:spacing w:after="0" w:line="240" w:lineRule="auto"/>
        <w:ind w:right="-59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4C9DA53" w14:textId="703B36FD" w:rsidR="009D778A" w:rsidRPr="00A25371" w:rsidRDefault="009D778A" w:rsidP="009D778A">
      <w:pPr>
        <w:spacing w:after="0" w:line="240" w:lineRule="auto"/>
        <w:ind w:right="-590"/>
        <w:rPr>
          <w:rFonts w:ascii="Times New Roman" w:hAnsi="Times New Roman" w:cs="Times New Roman"/>
          <w:sz w:val="24"/>
          <w:szCs w:val="24"/>
          <w:lang w:val="ro-RO"/>
        </w:rPr>
      </w:pPr>
    </w:p>
    <w:p w14:paraId="2AB98903" w14:textId="77777777" w:rsidR="009D778A" w:rsidRPr="000B2895" w:rsidRDefault="009D778A" w:rsidP="009D778A">
      <w:pPr>
        <w:spacing w:after="0" w:line="240" w:lineRule="auto"/>
        <w:ind w:right="-590"/>
        <w:rPr>
          <w:rFonts w:ascii="Times New Roman" w:hAnsi="Times New Roman" w:cs="Times New Roman"/>
          <w:sz w:val="24"/>
          <w:szCs w:val="24"/>
          <w:lang w:val="ro-RO"/>
        </w:rPr>
      </w:pPr>
    </w:p>
    <w:p w14:paraId="2AD26CD8" w14:textId="59B8CCD0" w:rsidR="00A25371" w:rsidRPr="00A25371" w:rsidRDefault="0027637A" w:rsidP="00A25371">
      <w:pPr>
        <w:spacing w:after="0" w:line="240" w:lineRule="auto"/>
        <w:ind w:right="-448"/>
        <w:jc w:val="both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A25371">
        <w:rPr>
          <w:rFonts w:ascii="Trebuchet MS" w:hAnsi="Trebuchet MS" w:cs="Times New Roman"/>
          <w:sz w:val="24"/>
          <w:szCs w:val="24"/>
          <w:lang w:val="ro-RO"/>
        </w:rPr>
        <w:t>Î</w:t>
      </w:r>
      <w:r w:rsidR="00EC0A07" w:rsidRPr="00A25371">
        <w:rPr>
          <w:rFonts w:ascii="Trebuchet MS" w:hAnsi="Trebuchet MS" w:cs="Times New Roman"/>
          <w:sz w:val="24"/>
          <w:szCs w:val="24"/>
          <w:lang w:val="ro-RO"/>
        </w:rPr>
        <w:t xml:space="preserve">n temeiul art. </w:t>
      </w:r>
      <w:r w:rsidR="00F35AAF" w:rsidRPr="00A25371">
        <w:rPr>
          <w:rFonts w:ascii="Trebuchet MS" w:hAnsi="Trebuchet MS" w:cs="Times New Roman"/>
          <w:sz w:val="24"/>
          <w:szCs w:val="24"/>
          <w:lang w:val="ro-RO"/>
        </w:rPr>
        <w:t>108</w:t>
      </w:r>
      <w:r w:rsidR="00EC0A07" w:rsidRPr="00A25371">
        <w:rPr>
          <w:rFonts w:ascii="Trebuchet MS" w:hAnsi="Trebuchet MS" w:cs="Times New Roman"/>
          <w:sz w:val="24"/>
          <w:szCs w:val="24"/>
          <w:lang w:val="ro-RO"/>
        </w:rPr>
        <w:t xml:space="preserve"> din Constituția României, republicată și al art.</w:t>
      </w:r>
      <w:r w:rsidR="00D66DEF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F35AAF" w:rsidRPr="00A25371">
        <w:rPr>
          <w:rFonts w:ascii="Trebuchet MS" w:hAnsi="Trebuchet MS" w:cs="Times New Roman"/>
          <w:sz w:val="24"/>
          <w:szCs w:val="24"/>
          <w:lang w:val="ro-RO"/>
        </w:rPr>
        <w:t>25</w:t>
      </w:r>
      <w:r w:rsidR="00EC0A07" w:rsidRPr="00A25371">
        <w:rPr>
          <w:rFonts w:ascii="Trebuchet MS" w:hAnsi="Trebuchet MS" w:cs="Times New Roman"/>
          <w:sz w:val="24"/>
          <w:szCs w:val="24"/>
          <w:lang w:val="ro-RO"/>
        </w:rPr>
        <w:t xml:space="preserve">, </w:t>
      </w:r>
      <w:proofErr w:type="spellStart"/>
      <w:r w:rsidR="00F35AAF" w:rsidRPr="00A25371">
        <w:rPr>
          <w:rFonts w:ascii="Trebuchet MS" w:hAnsi="Trebuchet MS" w:cs="Times New Roman"/>
          <w:sz w:val="24"/>
          <w:szCs w:val="24"/>
          <w:lang w:val="ro-RO"/>
        </w:rPr>
        <w:t>lit.e</w:t>
      </w:r>
      <w:proofErr w:type="spellEnd"/>
      <w:r w:rsidR="00F35AAF" w:rsidRPr="00A25371">
        <w:rPr>
          <w:rFonts w:ascii="Trebuchet MS" w:hAnsi="Trebuchet MS" w:cs="Times New Roman"/>
          <w:sz w:val="24"/>
          <w:szCs w:val="24"/>
          <w:lang w:val="ro-RO"/>
        </w:rPr>
        <w:t xml:space="preserve">) din Ordonanța de urgență a Guvernului nr. 57/2019 privind Codul administrativ, </w:t>
      </w:r>
      <w:r w:rsidR="00EC0A07" w:rsidRPr="00A25371">
        <w:rPr>
          <w:rFonts w:ascii="Trebuchet MS" w:hAnsi="Trebuchet MS" w:cs="Times New Roman"/>
          <w:sz w:val="24"/>
          <w:szCs w:val="24"/>
          <w:lang w:val="ro-RO"/>
        </w:rPr>
        <w:t>cu modific</w:t>
      </w:r>
      <w:r w:rsidRPr="00A25371">
        <w:rPr>
          <w:rFonts w:ascii="Trebuchet MS" w:hAnsi="Trebuchet MS" w:cs="Times New Roman"/>
          <w:sz w:val="24"/>
          <w:szCs w:val="24"/>
          <w:lang w:val="ro-RO"/>
        </w:rPr>
        <w:t>ă</w:t>
      </w:r>
      <w:r w:rsidR="00EC0A07" w:rsidRPr="00A25371">
        <w:rPr>
          <w:rFonts w:ascii="Trebuchet MS" w:hAnsi="Trebuchet MS" w:cs="Times New Roman"/>
          <w:sz w:val="24"/>
          <w:szCs w:val="24"/>
          <w:lang w:val="ro-RO"/>
        </w:rPr>
        <w:t>rile și completările ulterioare</w:t>
      </w:r>
      <w:r w:rsidR="00A25371" w:rsidRPr="00A25371">
        <w:rPr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A25371" w:rsidRPr="00A25371">
        <w:rPr>
          <w:rFonts w:ascii="Trebuchet MS" w:hAnsi="Trebuchet MS" w:cs="Times New Roman"/>
          <w:sz w:val="24"/>
          <w:szCs w:val="24"/>
          <w:lang w:val="ro-RO"/>
        </w:rPr>
        <w:t>și al art. 56, lit. a) din Legea minelor nr. 85/2003</w:t>
      </w:r>
      <w:r w:rsidR="00D66DEF">
        <w:rPr>
          <w:rFonts w:ascii="Trebuchet MS" w:hAnsi="Trebuchet MS" w:cs="Times New Roman"/>
          <w:sz w:val="24"/>
          <w:szCs w:val="24"/>
          <w:lang w:val="ro-RO"/>
        </w:rPr>
        <w:t>,</w:t>
      </w:r>
      <w:r w:rsidR="00A25371" w:rsidRPr="00A25371">
        <w:rPr>
          <w:rFonts w:ascii="Trebuchet MS" w:hAnsi="Trebuchet MS" w:cs="Times New Roman"/>
          <w:sz w:val="24"/>
          <w:szCs w:val="24"/>
          <w:lang w:val="ro-RO"/>
        </w:rPr>
        <w:t xml:space="preserve"> cu modificările </w:t>
      </w:r>
      <w:r w:rsidR="00D66DEF" w:rsidRPr="00A25371">
        <w:rPr>
          <w:rFonts w:ascii="Trebuchet MS" w:hAnsi="Trebuchet MS" w:cs="Times New Roman"/>
          <w:sz w:val="24"/>
          <w:szCs w:val="24"/>
          <w:lang w:val="ro-RO"/>
        </w:rPr>
        <w:t>și completările ulterioare</w:t>
      </w:r>
      <w:r w:rsidR="00A25371" w:rsidRPr="00A25371">
        <w:rPr>
          <w:rFonts w:ascii="Trebuchet MS" w:hAnsi="Trebuchet MS" w:cs="Times New Roman"/>
          <w:sz w:val="24"/>
          <w:szCs w:val="24"/>
          <w:lang w:val="ro-RO"/>
        </w:rPr>
        <w:t>,</w:t>
      </w:r>
    </w:p>
    <w:p w14:paraId="00657EB7" w14:textId="65A65955" w:rsidR="00EC0A07" w:rsidRPr="009D778A" w:rsidRDefault="00EC0A07" w:rsidP="009D778A">
      <w:pPr>
        <w:spacing w:after="0" w:line="276" w:lineRule="auto"/>
        <w:ind w:right="-590"/>
        <w:jc w:val="both"/>
        <w:rPr>
          <w:rFonts w:ascii="Trebuchet MS" w:hAnsi="Trebuchet MS" w:cs="Times New Roman"/>
          <w:sz w:val="28"/>
          <w:szCs w:val="28"/>
          <w:lang w:val="ro-RO"/>
        </w:rPr>
      </w:pPr>
    </w:p>
    <w:p w14:paraId="23329202" w14:textId="661828C5" w:rsidR="00EC0A07" w:rsidRPr="009D778A" w:rsidRDefault="00EC0A07" w:rsidP="009D778A">
      <w:pPr>
        <w:spacing w:after="0" w:line="276" w:lineRule="auto"/>
        <w:ind w:right="-590"/>
        <w:rPr>
          <w:rFonts w:ascii="Trebuchet MS" w:hAnsi="Trebuchet MS" w:cs="Times New Roman"/>
          <w:sz w:val="16"/>
          <w:szCs w:val="16"/>
          <w:lang w:val="ro-RO"/>
        </w:rPr>
      </w:pPr>
    </w:p>
    <w:p w14:paraId="47E109CC" w14:textId="39D7D724" w:rsidR="00EC0A07" w:rsidRPr="00A25371" w:rsidRDefault="00EC0A07" w:rsidP="009D778A">
      <w:pPr>
        <w:spacing w:after="0" w:line="276" w:lineRule="auto"/>
        <w:ind w:right="-59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>Guvernul României</w:t>
      </w:r>
      <w:r w:rsidRPr="00A25371">
        <w:rPr>
          <w:rFonts w:ascii="Trebuchet MS" w:hAnsi="Trebuchet MS" w:cs="Times New Roman"/>
          <w:sz w:val="24"/>
          <w:szCs w:val="24"/>
          <w:lang w:val="ro-RO"/>
        </w:rPr>
        <w:t xml:space="preserve"> adopt</w:t>
      </w:r>
      <w:r w:rsidR="0027637A" w:rsidRPr="00A25371">
        <w:rPr>
          <w:rFonts w:ascii="Trebuchet MS" w:hAnsi="Trebuchet MS" w:cs="Times New Roman"/>
          <w:sz w:val="24"/>
          <w:szCs w:val="24"/>
          <w:lang w:val="ro-RO"/>
        </w:rPr>
        <w:t>ă</w:t>
      </w:r>
      <w:r w:rsidRPr="00A25371">
        <w:rPr>
          <w:rFonts w:ascii="Trebuchet MS" w:hAnsi="Trebuchet MS" w:cs="Times New Roman"/>
          <w:sz w:val="24"/>
          <w:szCs w:val="24"/>
          <w:lang w:val="ro-RO"/>
        </w:rPr>
        <w:t xml:space="preserve"> prezenta hotărâre</w:t>
      </w:r>
      <w:r w:rsidR="009D778A" w:rsidRPr="00A25371">
        <w:rPr>
          <w:rFonts w:ascii="Trebuchet MS" w:hAnsi="Trebuchet MS" w:cs="Times New Roman"/>
          <w:sz w:val="24"/>
          <w:szCs w:val="24"/>
          <w:lang w:val="ro-RO"/>
        </w:rPr>
        <w:t>.</w:t>
      </w:r>
    </w:p>
    <w:p w14:paraId="5EDF3AE6" w14:textId="635955F8" w:rsidR="006C0C09" w:rsidRPr="00A25371" w:rsidRDefault="006C0C09" w:rsidP="009D778A">
      <w:pPr>
        <w:spacing w:after="0" w:line="276" w:lineRule="auto"/>
        <w:ind w:right="-590"/>
        <w:rPr>
          <w:rFonts w:ascii="Trebuchet MS" w:hAnsi="Trebuchet MS" w:cs="Times New Roman"/>
          <w:sz w:val="24"/>
          <w:szCs w:val="24"/>
          <w:lang w:val="ro-RO"/>
        </w:rPr>
      </w:pPr>
    </w:p>
    <w:p w14:paraId="5DD85795" w14:textId="77777777" w:rsidR="009D778A" w:rsidRPr="00A25371" w:rsidRDefault="009D778A" w:rsidP="009D778A">
      <w:pPr>
        <w:spacing w:after="0" w:line="276" w:lineRule="auto"/>
        <w:ind w:right="-590"/>
        <w:rPr>
          <w:rFonts w:ascii="Trebuchet MS" w:hAnsi="Trebuchet MS" w:cs="Times New Roman"/>
          <w:sz w:val="24"/>
          <w:szCs w:val="24"/>
          <w:lang w:val="ro-RO"/>
        </w:rPr>
      </w:pPr>
    </w:p>
    <w:p w14:paraId="07E1B12B" w14:textId="0775AC5A" w:rsidR="00EC0A07" w:rsidRPr="00A25371" w:rsidRDefault="00EC0A07" w:rsidP="009D778A">
      <w:pPr>
        <w:spacing w:after="0" w:line="276" w:lineRule="auto"/>
        <w:ind w:right="-590"/>
        <w:jc w:val="both"/>
        <w:rPr>
          <w:rFonts w:ascii="Trebuchet MS" w:hAnsi="Trebuchet MS" w:cs="Times New Roman"/>
          <w:sz w:val="24"/>
          <w:szCs w:val="24"/>
          <w:lang w:val="ro-RO"/>
        </w:rPr>
      </w:pPr>
      <w:r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>Articol unic</w:t>
      </w:r>
      <w:r w:rsidRPr="00A25371">
        <w:rPr>
          <w:rFonts w:ascii="Trebuchet MS" w:hAnsi="Trebuchet MS" w:cs="Times New Roman"/>
          <w:sz w:val="24"/>
          <w:szCs w:val="24"/>
          <w:lang w:val="ro-RO"/>
        </w:rPr>
        <w:t xml:space="preserve"> – Se aprobă Strategia României pentru Resurse Minerale Neenergetice, orizont 2035, prevăzută în anexa care face parte integrantă din prezenta hotărâre.</w:t>
      </w:r>
    </w:p>
    <w:p w14:paraId="3E58D472" w14:textId="2163AE64" w:rsidR="00EC0A07" w:rsidRPr="00A25371" w:rsidRDefault="00EC0A07" w:rsidP="009D778A">
      <w:pPr>
        <w:spacing w:after="0" w:line="240" w:lineRule="auto"/>
        <w:ind w:right="-590"/>
        <w:rPr>
          <w:rFonts w:ascii="Trebuchet MS" w:hAnsi="Trebuchet MS" w:cs="Times New Roman"/>
          <w:sz w:val="24"/>
          <w:szCs w:val="24"/>
          <w:lang w:val="ro-RO"/>
        </w:rPr>
      </w:pPr>
    </w:p>
    <w:p w14:paraId="0825F6BE" w14:textId="33778448" w:rsidR="009D778A" w:rsidRPr="00A25371" w:rsidRDefault="009D778A" w:rsidP="009D778A">
      <w:pPr>
        <w:spacing w:after="0" w:line="240" w:lineRule="auto"/>
        <w:ind w:right="-590"/>
        <w:rPr>
          <w:rFonts w:ascii="Trebuchet MS" w:hAnsi="Trebuchet MS" w:cs="Times New Roman"/>
          <w:sz w:val="24"/>
          <w:szCs w:val="24"/>
          <w:lang w:val="ro-RO"/>
        </w:rPr>
      </w:pPr>
    </w:p>
    <w:p w14:paraId="0B1A8CE9" w14:textId="4FA4CD63" w:rsidR="009D778A" w:rsidRPr="00A25371" w:rsidRDefault="009D778A" w:rsidP="00F04EA4">
      <w:pPr>
        <w:spacing w:after="0" w:line="240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5178EF45" w14:textId="77777777" w:rsidR="009D778A" w:rsidRPr="00A25371" w:rsidRDefault="009D778A" w:rsidP="00F04EA4">
      <w:pPr>
        <w:spacing w:after="0" w:line="240" w:lineRule="auto"/>
        <w:rPr>
          <w:rFonts w:ascii="Trebuchet MS" w:hAnsi="Trebuchet MS" w:cs="Times New Roman"/>
          <w:sz w:val="24"/>
          <w:szCs w:val="24"/>
          <w:lang w:val="ro-RO"/>
        </w:rPr>
      </w:pPr>
    </w:p>
    <w:p w14:paraId="486D9915" w14:textId="77777777" w:rsidR="00F04EA4" w:rsidRPr="00A25371" w:rsidRDefault="00F04EA4" w:rsidP="00F04EA4">
      <w:pPr>
        <w:spacing w:after="0" w:line="240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1C568368" w14:textId="1A1E35DE" w:rsidR="00EC0A07" w:rsidRPr="00A25371" w:rsidRDefault="00EC0A07" w:rsidP="00F04EA4">
      <w:pPr>
        <w:spacing w:after="0" w:line="240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>PRIM-MINISTRU</w:t>
      </w:r>
    </w:p>
    <w:p w14:paraId="140536F4" w14:textId="77777777" w:rsidR="00F04EA4" w:rsidRPr="00A25371" w:rsidRDefault="00F04EA4" w:rsidP="00F04EA4">
      <w:pPr>
        <w:spacing w:after="0" w:line="240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5B1B584A" w14:textId="43E6C00E" w:rsidR="00EC0A07" w:rsidRPr="00A25371" w:rsidRDefault="00EC0A07" w:rsidP="00F04EA4">
      <w:pPr>
        <w:spacing w:after="0" w:line="240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  <w:r w:rsidRPr="00A25371">
        <w:rPr>
          <w:rFonts w:ascii="Trebuchet MS" w:hAnsi="Trebuchet MS" w:cs="Times New Roman"/>
          <w:b/>
          <w:bCs/>
          <w:sz w:val="24"/>
          <w:szCs w:val="24"/>
          <w:lang w:val="ro-RO"/>
        </w:rPr>
        <w:t>Nicolae-Ionel CIUCĂ</w:t>
      </w:r>
    </w:p>
    <w:p w14:paraId="0662A0DF" w14:textId="2F968BC7" w:rsidR="00F04EA4" w:rsidRPr="00A25371" w:rsidRDefault="00F04EA4" w:rsidP="00F04EA4">
      <w:pPr>
        <w:spacing w:after="0" w:line="240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p w14:paraId="3D7D2045" w14:textId="77777777" w:rsidR="00F04EA4" w:rsidRPr="00A25371" w:rsidRDefault="00F04EA4" w:rsidP="00F04EA4">
      <w:pPr>
        <w:spacing w:after="0" w:line="240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ro-RO"/>
        </w:rPr>
      </w:pPr>
    </w:p>
    <w:sectPr w:rsidR="00F04EA4" w:rsidRPr="00A25371" w:rsidSect="00F04EA4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DC7"/>
    <w:rsid w:val="00042DC7"/>
    <w:rsid w:val="000B2895"/>
    <w:rsid w:val="00274939"/>
    <w:rsid w:val="0027637A"/>
    <w:rsid w:val="0035202C"/>
    <w:rsid w:val="006C0C09"/>
    <w:rsid w:val="009D778A"/>
    <w:rsid w:val="00A25371"/>
    <w:rsid w:val="00CD68AE"/>
    <w:rsid w:val="00D66DEF"/>
    <w:rsid w:val="00DD501F"/>
    <w:rsid w:val="00E44485"/>
    <w:rsid w:val="00EC0A07"/>
    <w:rsid w:val="00F04EA4"/>
    <w:rsid w:val="00F35AAF"/>
    <w:rsid w:val="00F6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F9D62"/>
  <w15:chartTrackingRefBased/>
  <w15:docId w15:val="{63A40476-41E5-4C83-A661-3083ACBC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F04EA4"/>
    <w:pPr>
      <w:suppressAutoHyphens/>
      <w:spacing w:after="0" w:line="240" w:lineRule="auto"/>
    </w:pPr>
    <w:rPr>
      <w:rFonts w:eastAsiaTheme="minorEastAsia"/>
      <w:lang w:val="ro-RO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116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Elena.Gheorghe</dc:creator>
  <cp:keywords/>
  <dc:description/>
  <cp:lastModifiedBy>Mihai Goanta</cp:lastModifiedBy>
  <cp:revision>12</cp:revision>
  <cp:lastPrinted>2022-10-25T11:11:00Z</cp:lastPrinted>
  <dcterms:created xsi:type="dcterms:W3CDTF">2022-10-20T09:26:00Z</dcterms:created>
  <dcterms:modified xsi:type="dcterms:W3CDTF">2022-10-25T11:12:00Z</dcterms:modified>
</cp:coreProperties>
</file>